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539" w:rsidRPr="0075472E" w:rsidRDefault="00177539" w:rsidP="00177539">
      <w:pPr>
        <w:pStyle w:val="Akapitzlist"/>
        <w:numPr>
          <w:ilvl w:val="0"/>
          <w:numId w:val="1"/>
        </w:numPr>
        <w:spacing w:after="0"/>
        <w:ind w:left="567" w:hanging="567"/>
        <w:rPr>
          <w:rFonts w:asciiTheme="minorHAnsi" w:hAnsiTheme="minorHAnsi" w:cstheme="minorHAnsi"/>
          <w:b/>
          <w:noProof/>
          <w:sz w:val="20"/>
          <w:szCs w:val="20"/>
          <w:u w:val="single"/>
        </w:rPr>
      </w:pPr>
      <w:r w:rsidRPr="0075472E">
        <w:rPr>
          <w:rFonts w:asciiTheme="minorHAnsi" w:hAnsiTheme="minorHAnsi" w:cstheme="minorHAnsi"/>
          <w:b/>
          <w:noProof/>
          <w:sz w:val="20"/>
          <w:szCs w:val="20"/>
          <w:u w:val="single"/>
        </w:rPr>
        <w:t>Zakres przedmiotu zamówienia:</w:t>
      </w:r>
    </w:p>
    <w:p w:rsidR="00177539" w:rsidRPr="0075472E" w:rsidRDefault="00177539" w:rsidP="00177539">
      <w:pPr>
        <w:pStyle w:val="Akapitzlist"/>
        <w:spacing w:after="0"/>
        <w:ind w:left="567"/>
        <w:rPr>
          <w:rFonts w:asciiTheme="minorHAnsi" w:hAnsiTheme="minorHAnsi" w:cstheme="minorHAnsi"/>
          <w:b/>
          <w:noProof/>
          <w:sz w:val="20"/>
          <w:szCs w:val="20"/>
          <w:u w:val="single"/>
        </w:rPr>
      </w:pPr>
    </w:p>
    <w:p w:rsidR="00177539" w:rsidRPr="0075472E" w:rsidRDefault="00177539" w:rsidP="00177539">
      <w:pPr>
        <w:pStyle w:val="Akapitzlist"/>
        <w:spacing w:after="0"/>
        <w:ind w:left="567"/>
        <w:rPr>
          <w:rFonts w:asciiTheme="minorHAnsi" w:hAnsiTheme="minorHAnsi" w:cstheme="minorHAnsi"/>
          <w:b/>
          <w:sz w:val="20"/>
          <w:szCs w:val="20"/>
        </w:rPr>
      </w:pPr>
      <w:r w:rsidRPr="0075472E">
        <w:rPr>
          <w:rFonts w:asciiTheme="minorHAnsi" w:hAnsiTheme="minorHAnsi" w:cstheme="minorHAnsi"/>
          <w:b/>
          <w:sz w:val="20"/>
          <w:szCs w:val="20"/>
        </w:rPr>
        <w:t>„Utrzymanie terenów zielonych, odśnieżanie i utrzymanie w czystości dróg, chodników i dojść do budynków oraz obsługa gospodarcza w okresie od 01 października 2024 r. do 30 września 2027 r. na terenie Enea Ciepło sp.  o.o. Oddział Elektrociepłownia Białystok”.</w:t>
      </w:r>
    </w:p>
    <w:p w:rsidR="00177539" w:rsidRPr="0075472E" w:rsidRDefault="00177539" w:rsidP="00177539">
      <w:pPr>
        <w:pStyle w:val="Akapitzlist"/>
        <w:spacing w:after="0"/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177539" w:rsidRPr="0075472E" w:rsidRDefault="00177539" w:rsidP="00177539">
      <w:pPr>
        <w:pStyle w:val="Akapitzlist"/>
        <w:spacing w:after="0"/>
        <w:ind w:left="567"/>
        <w:rPr>
          <w:rFonts w:asciiTheme="minorHAnsi" w:hAnsiTheme="minorHAnsi" w:cstheme="minorHAnsi"/>
          <w:b/>
          <w:noProof/>
          <w:sz w:val="20"/>
          <w:szCs w:val="20"/>
          <w:u w:val="single"/>
        </w:rPr>
      </w:pPr>
      <w:r w:rsidRPr="0075472E">
        <w:rPr>
          <w:rFonts w:asciiTheme="minorHAnsi" w:hAnsiTheme="minorHAnsi" w:cstheme="minorHAnsi"/>
          <w:b/>
          <w:sz w:val="20"/>
          <w:szCs w:val="20"/>
        </w:rPr>
        <w:t>Zakres przedmiotu zamówienia obejmuje:</w:t>
      </w:r>
    </w:p>
    <w:p w:rsidR="00177539" w:rsidRPr="0075472E" w:rsidRDefault="00177539" w:rsidP="00177539">
      <w:pPr>
        <w:pStyle w:val="Akapitzlist"/>
        <w:spacing w:after="0"/>
        <w:ind w:left="567"/>
        <w:rPr>
          <w:rFonts w:asciiTheme="minorHAnsi" w:hAnsiTheme="minorHAnsi" w:cstheme="minorHAnsi"/>
          <w:b/>
          <w:noProof/>
          <w:sz w:val="20"/>
          <w:szCs w:val="20"/>
          <w:u w:val="single"/>
        </w:rPr>
      </w:pPr>
    </w:p>
    <w:p w:rsidR="00177539" w:rsidRPr="0075472E" w:rsidRDefault="00177539" w:rsidP="00177539">
      <w:pPr>
        <w:numPr>
          <w:ilvl w:val="2"/>
          <w:numId w:val="2"/>
        </w:numPr>
        <w:tabs>
          <w:tab w:val="clear" w:pos="2340"/>
          <w:tab w:val="num" w:pos="360"/>
          <w:tab w:val="left" w:pos="720"/>
        </w:tabs>
        <w:autoSpaceDE w:val="0"/>
        <w:autoSpaceDN w:val="0"/>
        <w:adjustRightInd w:val="0"/>
        <w:spacing w:after="120"/>
        <w:ind w:hanging="1914"/>
        <w:jc w:val="left"/>
        <w:rPr>
          <w:rFonts w:asciiTheme="minorHAnsi" w:hAnsiTheme="minorHAnsi" w:cstheme="minorHAnsi"/>
          <w:b/>
          <w:bCs/>
          <w:sz w:val="20"/>
          <w:szCs w:val="20"/>
        </w:rPr>
      </w:pPr>
      <w:r w:rsidRPr="0075472E">
        <w:rPr>
          <w:rFonts w:asciiTheme="minorHAnsi" w:hAnsiTheme="minorHAnsi" w:cstheme="minorHAnsi"/>
          <w:b/>
          <w:bCs/>
          <w:sz w:val="20"/>
          <w:szCs w:val="20"/>
        </w:rPr>
        <w:t>Piel</w:t>
      </w:r>
      <w:r w:rsidRPr="0075472E">
        <w:rPr>
          <w:rFonts w:asciiTheme="minorHAnsi" w:hAnsiTheme="minorHAnsi" w:cstheme="minorHAnsi"/>
          <w:b/>
          <w:sz w:val="20"/>
          <w:szCs w:val="20"/>
        </w:rPr>
        <w:t>ę</w:t>
      </w:r>
      <w:r w:rsidRPr="0075472E">
        <w:rPr>
          <w:rFonts w:asciiTheme="minorHAnsi" w:hAnsiTheme="minorHAnsi" w:cstheme="minorHAnsi"/>
          <w:b/>
          <w:bCs/>
          <w:sz w:val="20"/>
          <w:szCs w:val="20"/>
        </w:rPr>
        <w:t xml:space="preserve">gnacja zieleni. </w:t>
      </w:r>
    </w:p>
    <w:p w:rsidR="00177539" w:rsidRPr="0075472E" w:rsidRDefault="00177539" w:rsidP="00177539">
      <w:pPr>
        <w:autoSpaceDE w:val="0"/>
        <w:autoSpaceDN w:val="0"/>
        <w:adjustRightInd w:val="0"/>
        <w:spacing w:after="120"/>
        <w:ind w:left="426"/>
        <w:rPr>
          <w:rFonts w:asciiTheme="minorHAnsi" w:hAnsiTheme="minorHAnsi" w:cstheme="minorHAnsi"/>
          <w:b/>
          <w:bCs/>
          <w:sz w:val="20"/>
          <w:szCs w:val="20"/>
        </w:rPr>
      </w:pPr>
      <w:r w:rsidRPr="0075472E">
        <w:rPr>
          <w:rFonts w:asciiTheme="minorHAnsi" w:hAnsiTheme="minorHAnsi" w:cstheme="minorHAnsi"/>
          <w:b/>
          <w:bCs/>
          <w:sz w:val="20"/>
          <w:szCs w:val="20"/>
        </w:rPr>
        <w:t xml:space="preserve">     Tereny podlegające pielęgnacji obrazuje mapka nr 1.</w:t>
      </w:r>
    </w:p>
    <w:p w:rsidR="00177539" w:rsidRPr="0075472E" w:rsidRDefault="00177539" w:rsidP="00177539">
      <w:pPr>
        <w:pStyle w:val="Akapitzlist"/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 xml:space="preserve">W zakresie pielęgnacji zieleni do obowiązków Wykonawcy należy utrzymanie flory w dobrej kondycji przez cały okres wegetacji i wykonywanie, zgodnie z zasadami sztuki ogrodniczej czynności, które poprawią i będą utrzymywać jej dobry stan w następnych latach. 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 xml:space="preserve">Pielęgnacja trawników w miejscach reprezentacyjnych tj. w obrębie portierni nr 1 i 2, budynków administracyjnych i dojść do nich (zgodnie z mapką nr 3) polegająca na bieżących zabiegach prowadzących do uzyskania i utrzymania trawników dobrze wybarwionych bez chwastów i mchów oraz bez miejsc pozbawionych trawy, o wysokości źdźbeł do max </w:t>
      </w:r>
      <w:r w:rsidRPr="0075472E">
        <w:rPr>
          <w:rFonts w:asciiTheme="minorHAnsi" w:hAnsiTheme="minorHAnsi" w:cstheme="minorHAnsi"/>
          <w:bCs/>
          <w:sz w:val="20"/>
          <w:szCs w:val="20"/>
        </w:rPr>
        <w:t>8 cm</w:t>
      </w:r>
      <w:r w:rsidRPr="0075472E">
        <w:rPr>
          <w:rFonts w:asciiTheme="minorHAnsi" w:hAnsiTheme="minorHAnsi" w:cstheme="minorHAnsi"/>
          <w:sz w:val="20"/>
          <w:szCs w:val="20"/>
        </w:rPr>
        <w:t>. Koszenie nie rzadziej niż 1 x na 2 tygodnie. Pokos nie może zalegać na powierzchni koszonej.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 xml:space="preserve">Rewitalizacja trawników wskazanych na mapce nr 3 (coroczna </w:t>
      </w:r>
      <w:proofErr w:type="spellStart"/>
      <w:r w:rsidRPr="0075472E">
        <w:rPr>
          <w:rFonts w:asciiTheme="minorHAnsi" w:hAnsiTheme="minorHAnsi" w:cstheme="minorHAnsi"/>
          <w:sz w:val="20"/>
          <w:szCs w:val="20"/>
        </w:rPr>
        <w:t>wertykulacja</w:t>
      </w:r>
      <w:proofErr w:type="spellEnd"/>
      <w:r w:rsidRPr="0075472E">
        <w:rPr>
          <w:rFonts w:asciiTheme="minorHAnsi" w:hAnsiTheme="minorHAnsi" w:cstheme="minorHAnsi"/>
          <w:sz w:val="20"/>
          <w:szCs w:val="20"/>
        </w:rPr>
        <w:t xml:space="preserve"> bądź aeracja w okresie wiosennym i jesiennym w zależności od kondycji trawników, nawożenie trawników, usuwanie mchu, dosiewanie trawy w miejscach gdzie ona wyginęła) oraz uzupełnianie gruntu w miejscach wskazanych przez Zamawiającego. Częstotliwość i rodzaj zabiegu pielęgnacyjnego (</w:t>
      </w:r>
      <w:proofErr w:type="spellStart"/>
      <w:r w:rsidRPr="0075472E">
        <w:rPr>
          <w:rFonts w:asciiTheme="minorHAnsi" w:hAnsiTheme="minorHAnsi" w:cstheme="minorHAnsi"/>
          <w:sz w:val="20"/>
          <w:szCs w:val="20"/>
        </w:rPr>
        <w:t>wertykulacja</w:t>
      </w:r>
      <w:proofErr w:type="spellEnd"/>
      <w:r w:rsidRPr="0075472E">
        <w:rPr>
          <w:rFonts w:asciiTheme="minorHAnsi" w:hAnsiTheme="minorHAnsi" w:cstheme="minorHAnsi"/>
          <w:sz w:val="20"/>
          <w:szCs w:val="20"/>
        </w:rPr>
        <w:t xml:space="preserve"> – aeracja, jednokrotne bądź dwukrotne w ciągu roku) będzie uzgodnione z Zamawiającym.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 xml:space="preserve">Pielęgnacja pozostałych trawników polegająca na wykonywaniu bieżących zabiegów prowadzących do uzyskania i utrzymania trawników dobrze wybarwionych bez chwastów oraz bez miejsc pozbawionych trawy, o wysokości źdźbeł do </w:t>
      </w:r>
      <w:r w:rsidRPr="0075472E">
        <w:rPr>
          <w:rFonts w:asciiTheme="minorHAnsi" w:hAnsiTheme="minorHAnsi" w:cstheme="minorHAnsi"/>
          <w:bCs/>
          <w:sz w:val="20"/>
          <w:szCs w:val="20"/>
        </w:rPr>
        <w:t>10 cm</w:t>
      </w:r>
      <w:r w:rsidRPr="0075472E">
        <w:rPr>
          <w:rFonts w:asciiTheme="minorHAnsi" w:hAnsiTheme="minorHAnsi" w:cstheme="minorHAnsi"/>
          <w:sz w:val="20"/>
          <w:szCs w:val="20"/>
        </w:rPr>
        <w:t>. Pokos nie może zalegać na powierzchni koszonej dłużej niż 2 dni.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Odkrzaczanie i koszenie traw na skarpach (o nachyleniu około 30 – 45</w:t>
      </w:r>
      <w:r w:rsidRPr="0075472E">
        <w:rPr>
          <w:rFonts w:asciiTheme="minorHAnsi" w:hAnsiTheme="minorHAnsi" w:cstheme="minorHAnsi"/>
          <w:sz w:val="20"/>
          <w:szCs w:val="20"/>
          <w:vertAlign w:val="superscript"/>
        </w:rPr>
        <w:t>0</w:t>
      </w:r>
      <w:r w:rsidRPr="0075472E">
        <w:rPr>
          <w:rFonts w:asciiTheme="minorHAnsi" w:hAnsiTheme="minorHAnsi" w:cstheme="minorHAnsi"/>
          <w:sz w:val="20"/>
          <w:szCs w:val="20"/>
        </w:rPr>
        <w:t>) w miesiącach: maj, czerwiec, sierpień i październik.</w:t>
      </w:r>
    </w:p>
    <w:p w:rsidR="00177539" w:rsidRPr="0075472E" w:rsidRDefault="00177539" w:rsidP="00177539">
      <w:pPr>
        <w:pStyle w:val="Akapitzlist"/>
        <w:autoSpaceDE w:val="0"/>
        <w:autoSpaceDN w:val="0"/>
        <w:adjustRightInd w:val="0"/>
        <w:spacing w:before="120" w:after="120" w:line="240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pacing w:val="4"/>
          <w:sz w:val="20"/>
          <w:szCs w:val="20"/>
        </w:rPr>
        <w:t>Podczas koszenia i podkaszania należy zwrócić szczególną uwagę aby nie uszkodzić drzew, krzewów, bylin, roślin rabatowych i kwiatów.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 xml:space="preserve">Wykonywanie nowych </w:t>
      </w:r>
      <w:proofErr w:type="spellStart"/>
      <w:r w:rsidRPr="0075472E">
        <w:rPr>
          <w:rFonts w:asciiTheme="minorHAnsi" w:hAnsiTheme="minorHAnsi" w:cstheme="minorHAnsi"/>
          <w:sz w:val="20"/>
          <w:szCs w:val="20"/>
        </w:rPr>
        <w:t>nasadzeń</w:t>
      </w:r>
      <w:proofErr w:type="spellEnd"/>
      <w:r w:rsidRPr="0075472E">
        <w:rPr>
          <w:rFonts w:asciiTheme="minorHAnsi" w:hAnsiTheme="minorHAnsi" w:cstheme="minorHAnsi"/>
          <w:sz w:val="20"/>
          <w:szCs w:val="20"/>
        </w:rPr>
        <w:t>, np. kwiatów, cebulek, bylin, krzewów i drzew.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Pielęgnacja istniejących rabat sezonowych</w:t>
      </w:r>
      <w:r w:rsidRPr="0075472E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75472E">
        <w:rPr>
          <w:rFonts w:asciiTheme="minorHAnsi" w:hAnsiTheme="minorHAnsi" w:cstheme="minorHAnsi"/>
          <w:sz w:val="20"/>
          <w:szCs w:val="20"/>
        </w:rPr>
        <w:t>w zakres której wchodzi coroczne przygotowanie ziemi na rabatach i posadzenie kwiatów oraz bieżące odchwaszczanie i spulchnianie gleby.</w:t>
      </w:r>
    </w:p>
    <w:p w:rsidR="00177539" w:rsidRPr="0075472E" w:rsidRDefault="00177539" w:rsidP="00177539">
      <w:pPr>
        <w:pStyle w:val="Akapitzlist"/>
        <w:autoSpaceDE w:val="0"/>
        <w:autoSpaceDN w:val="0"/>
        <w:adjustRightInd w:val="0"/>
        <w:spacing w:before="120" w:after="120" w:line="240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Wysadzanie roślin powinno nastąpić do dnia 20-go maja każdego roku.</w:t>
      </w:r>
    </w:p>
    <w:p w:rsidR="00177539" w:rsidRPr="0075472E" w:rsidRDefault="00177539" w:rsidP="00177539">
      <w:pPr>
        <w:pStyle w:val="Akapitzlist"/>
        <w:autoSpaceDE w:val="0"/>
        <w:autoSpaceDN w:val="0"/>
        <w:adjustRightInd w:val="0"/>
        <w:spacing w:before="120" w:after="120" w:line="240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W przypadku obumarcia posadzonych roślin z winy Wykonawcy, Wykonawca zobowiązany jest do ponownego ich nasadzenia bez prawa do wynagrodzenia.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Pielęgnacja krzewów i rabat z bylinami powinna zapewnić prawidłowy wzrost i rozwój roślin oraz ich estetyczny wygląd. W zakres obowiązków wchodzi podlewanie, nawożenie, spulchnianie gleby, okopywanie i ściółkowanie odchwaszczanie, przycinanie – wykonywane na bieżąco na poziomie zapewniającym prawidłowy wzrost roślin oraz dekoracyjność rabat.</w:t>
      </w:r>
    </w:p>
    <w:p w:rsidR="00177539" w:rsidRPr="0075472E" w:rsidRDefault="00177539" w:rsidP="00177539">
      <w:pPr>
        <w:pStyle w:val="Akapitzlist"/>
        <w:autoSpaceDE w:val="0"/>
        <w:autoSpaceDN w:val="0"/>
        <w:adjustRightInd w:val="0"/>
        <w:spacing w:before="120" w:after="120" w:line="240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Ponadto rabaty bylinowe powinny być uzupełniane o brakujące rośliny (do 10 % wysadzonych roślin)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 xml:space="preserve">Pielęgnacja drzew i krzewów przycinanie (1 x w roku) w terminie odpowiednim dla tych roślin. 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Usuwanie odrostów przy drzewach starszych, cięcia pielęgnacyjne drzew młodszych i krzewów, usuwanie posuszu kształtujące wygląd krzewów oraz usuwanie pasożytów i szkodników drzew (np. jemioła).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 xml:space="preserve">Wykonywanie </w:t>
      </w:r>
      <w:proofErr w:type="spellStart"/>
      <w:r w:rsidRPr="0075472E">
        <w:rPr>
          <w:rFonts w:asciiTheme="minorHAnsi" w:hAnsiTheme="minorHAnsi" w:cstheme="minorHAnsi"/>
          <w:sz w:val="20"/>
          <w:szCs w:val="20"/>
        </w:rPr>
        <w:t>nasadzeń</w:t>
      </w:r>
      <w:proofErr w:type="spellEnd"/>
      <w:r w:rsidRPr="0075472E">
        <w:rPr>
          <w:rFonts w:asciiTheme="minorHAnsi" w:hAnsiTheme="minorHAnsi" w:cstheme="minorHAnsi"/>
          <w:sz w:val="20"/>
          <w:szCs w:val="20"/>
        </w:rPr>
        <w:t xml:space="preserve"> drzew i krzewów na zlecenie Zamawiającego.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 xml:space="preserve">W przypadku obumarcia (z winy Wykonawcy) zleconych przez Zamawiającego </w:t>
      </w:r>
      <w:proofErr w:type="spellStart"/>
      <w:r w:rsidRPr="0075472E">
        <w:rPr>
          <w:rFonts w:asciiTheme="minorHAnsi" w:hAnsiTheme="minorHAnsi" w:cstheme="minorHAnsi"/>
          <w:sz w:val="20"/>
          <w:szCs w:val="20"/>
        </w:rPr>
        <w:t>nasadzeń</w:t>
      </w:r>
      <w:proofErr w:type="spellEnd"/>
      <w:r w:rsidRPr="0075472E">
        <w:rPr>
          <w:rFonts w:asciiTheme="minorHAnsi" w:hAnsiTheme="minorHAnsi" w:cstheme="minorHAnsi"/>
          <w:sz w:val="20"/>
          <w:szCs w:val="20"/>
        </w:rPr>
        <w:t xml:space="preserve"> krzewów i drzew, Wykonawca zobowiązany jest do ponownego ich nasadzenia bez prawa do wynagrodzenia za zakup. Okres gwarancji na nasadzenia wskazane w bieżącym punkcie – 24 miesiące.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Przycinanie (1x w roku) drzew i krzewów przerastających ogrodzenie na całej jego długości.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pacing w:val="4"/>
          <w:sz w:val="20"/>
          <w:szCs w:val="20"/>
        </w:rPr>
        <w:t>Przycinanie koron drzew wskazanych przez Zamawiającego.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Ścinanie drzew, karczowanie krzewów- na zlecenie Zamawiającego.</w:t>
      </w:r>
    </w:p>
    <w:p w:rsidR="00177539" w:rsidRPr="001A6AB3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1A6AB3">
        <w:rPr>
          <w:rFonts w:asciiTheme="minorHAnsi" w:hAnsiTheme="minorHAnsi" w:cstheme="minorHAnsi"/>
          <w:sz w:val="20"/>
          <w:szCs w:val="20"/>
        </w:rPr>
        <w:t xml:space="preserve">Wynajem podnośnika w celu ścinania i kształtowania koron oraz obcinania gałęzi drzew i krzewów. 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lastRenderedPageBreak/>
        <w:t>Nawożenie nawozem wieloskładnikowym trawników, krzewów i bylin.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pacing w:val="4"/>
          <w:sz w:val="20"/>
          <w:szCs w:val="20"/>
        </w:rPr>
        <w:t xml:space="preserve">Wykonywanie oprysków preparatami owadobójczymi, grzybobójczymi i </w:t>
      </w:r>
      <w:proofErr w:type="spellStart"/>
      <w:r w:rsidRPr="0075472E">
        <w:rPr>
          <w:rFonts w:asciiTheme="minorHAnsi" w:hAnsiTheme="minorHAnsi" w:cstheme="minorHAnsi"/>
          <w:spacing w:val="4"/>
          <w:sz w:val="20"/>
          <w:szCs w:val="20"/>
        </w:rPr>
        <w:t>antypleśniowymi</w:t>
      </w:r>
      <w:proofErr w:type="spellEnd"/>
      <w:r w:rsidRPr="0075472E">
        <w:rPr>
          <w:rFonts w:asciiTheme="minorHAnsi" w:hAnsiTheme="minorHAnsi" w:cstheme="minorHAnsi"/>
          <w:spacing w:val="4"/>
          <w:sz w:val="20"/>
          <w:szCs w:val="20"/>
        </w:rPr>
        <w:t xml:space="preserve"> zgodnie ze sztuką ogrodniczą - w przypadku konieczności ich zastosowania.</w:t>
      </w:r>
    </w:p>
    <w:p w:rsidR="00177539" w:rsidRPr="0075472E" w:rsidRDefault="00177539" w:rsidP="00177539">
      <w:pPr>
        <w:pStyle w:val="Akapitzlist"/>
        <w:autoSpaceDE w:val="0"/>
        <w:autoSpaceDN w:val="0"/>
        <w:adjustRightInd w:val="0"/>
        <w:spacing w:before="120" w:after="120" w:line="240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Środki chemiczne stosowane przez Wykonawcę muszą być biologicznie neutralne i posiadać wymagane atesty dopuszczające do stosowania w Polsce.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 xml:space="preserve">Zakup i dostawa wszelkich materiałów potrzebnych do realizacji przedmiotu </w:t>
      </w:r>
      <w:r w:rsidRPr="001A6AB3">
        <w:rPr>
          <w:rFonts w:asciiTheme="minorHAnsi" w:hAnsiTheme="minorHAnsi" w:cstheme="minorHAnsi"/>
          <w:sz w:val="20"/>
          <w:szCs w:val="20"/>
        </w:rPr>
        <w:t>zamówienia (np. ziemia, kora, sól, piasek, sadzonki kwiatów, drzew i krzewów, nawozy oraz środki ochrony roślin)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75472E">
        <w:rPr>
          <w:rFonts w:asciiTheme="minorHAnsi" w:hAnsiTheme="minorHAnsi" w:cstheme="minorHAnsi"/>
          <w:sz w:val="20"/>
          <w:szCs w:val="20"/>
        </w:rPr>
        <w:t>po wcześniejszym uzgodnieniu zakupu z Zamawiającym. Koszt zakupu materiałów zostanie pokryty przez Zamawiającego na podstawie wystawionej przez Wykonawcę faktury.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 xml:space="preserve">Użytkowanie instalacji nawadniającej zieleń wzdłuż muru oporowego gospodarki </w:t>
      </w:r>
      <w:proofErr w:type="spellStart"/>
      <w:r w:rsidRPr="0075472E">
        <w:rPr>
          <w:rFonts w:asciiTheme="minorHAnsi" w:hAnsiTheme="minorHAnsi" w:cstheme="minorHAnsi"/>
          <w:sz w:val="20"/>
          <w:szCs w:val="20"/>
        </w:rPr>
        <w:t>biomasowej</w:t>
      </w:r>
      <w:proofErr w:type="spellEnd"/>
      <w:r w:rsidRPr="0075472E">
        <w:rPr>
          <w:rFonts w:asciiTheme="minorHAnsi" w:hAnsiTheme="minorHAnsi" w:cstheme="minorHAnsi"/>
          <w:sz w:val="20"/>
          <w:szCs w:val="20"/>
        </w:rPr>
        <w:t>. Po zakończeniu wegetacji roślin i ustaniu potrzeby nawadniania, instalację należy odciąć od zasilania wodą i dokładnie odwodnić.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Na prace wykonywane na terenie akumulatora ciepła każdorazowo niezbędna jest zgoda Dyżurnego Inżyniera Ruchu.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Na prace wykonywane w obrębie bocznicy kolejowej każdorazowo niezbędna jest zgoda Wydziału Paliw (BWP).</w:t>
      </w:r>
    </w:p>
    <w:p w:rsidR="00177539" w:rsidRPr="0075472E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Wykonywanie innych prac nie ujętych powyżej, a mających na celu utrzymanie w dobrym stanie zieleni na terenie elektrociepłowni.</w:t>
      </w:r>
    </w:p>
    <w:p w:rsidR="00177539" w:rsidRDefault="00177539" w:rsidP="00177539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120" w:after="120" w:line="24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Monitorowanie na bieżąco kondycji zdrowotnej drzew, krzewów i trawników oraz przekazywanie (jeden raz w miesiącu w formie pisemnej) Zamawiającemu zaleceń, odnośnie sposobów poprawy stanu zdrowia w/w roślinności.</w:t>
      </w:r>
    </w:p>
    <w:p w:rsidR="00177539" w:rsidRPr="0075472E" w:rsidRDefault="00177539" w:rsidP="00177539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Prace obejmujące pielęgnację zieleni należy wykonać zgodnie z zasadami sztuki ogrodniczej, w sposób gwarantujący bezpieczeństwo osób przebywających na terenie Enea Ciepło sp. z o.o. Oddział Elektrociepłownia Białystok, ograniczając do minimum szkody biologiczne i inne, usuwając natychmiast odpady i przywracając niezwłocznie obiekt do użytkowania.</w:t>
      </w:r>
    </w:p>
    <w:p w:rsidR="00177539" w:rsidRPr="0075472E" w:rsidRDefault="00177539" w:rsidP="00177539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Wykonawca zobowiązany jest na dzień przed przewidywanym terminem rozpoczęcia prac okresowych powiadomić i uzgodnić ten fakt z Zamawiającym.</w:t>
      </w:r>
    </w:p>
    <w:p w:rsidR="00177539" w:rsidRPr="0075472E" w:rsidRDefault="00177539" w:rsidP="00177539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0"/>
          <w:szCs w:val="20"/>
        </w:rPr>
      </w:pPr>
    </w:p>
    <w:p w:rsidR="00177539" w:rsidRPr="0075472E" w:rsidRDefault="00177539" w:rsidP="00177539">
      <w:pPr>
        <w:numPr>
          <w:ilvl w:val="0"/>
          <w:numId w:val="4"/>
        </w:numPr>
        <w:tabs>
          <w:tab w:val="clear" w:pos="2340"/>
          <w:tab w:val="num" w:pos="709"/>
        </w:tabs>
        <w:autoSpaceDE w:val="0"/>
        <w:autoSpaceDN w:val="0"/>
        <w:adjustRightInd w:val="0"/>
        <w:spacing w:after="120"/>
        <w:ind w:left="709" w:hanging="425"/>
        <w:jc w:val="left"/>
        <w:rPr>
          <w:rFonts w:asciiTheme="minorHAnsi" w:hAnsiTheme="minorHAnsi" w:cstheme="minorHAnsi"/>
          <w:b/>
          <w:bCs/>
          <w:sz w:val="20"/>
          <w:szCs w:val="20"/>
        </w:rPr>
      </w:pPr>
      <w:r w:rsidRPr="0075472E">
        <w:rPr>
          <w:rFonts w:asciiTheme="minorHAnsi" w:hAnsiTheme="minorHAnsi" w:cstheme="minorHAnsi"/>
          <w:b/>
          <w:bCs/>
          <w:sz w:val="20"/>
          <w:szCs w:val="20"/>
        </w:rPr>
        <w:t xml:space="preserve">Odśnieżanie i odladzanie </w:t>
      </w:r>
      <w:r w:rsidRPr="0075472E">
        <w:rPr>
          <w:rFonts w:asciiTheme="minorHAnsi" w:hAnsiTheme="minorHAnsi" w:cstheme="minorHAnsi"/>
          <w:b/>
          <w:sz w:val="20"/>
          <w:szCs w:val="20"/>
        </w:rPr>
        <w:t>dróg i chodników oraz dojść do budynków. Tereny które należy odśnieżać obrazuje mapka nr 2:</w:t>
      </w:r>
    </w:p>
    <w:p w:rsidR="00177539" w:rsidRPr="0075472E" w:rsidRDefault="00177539" w:rsidP="00177539">
      <w:pPr>
        <w:numPr>
          <w:ilvl w:val="1"/>
          <w:numId w:val="6"/>
        </w:numPr>
        <w:autoSpaceDE w:val="0"/>
        <w:autoSpaceDN w:val="0"/>
        <w:adjustRightInd w:val="0"/>
        <w:spacing w:after="120"/>
        <w:ind w:left="709" w:hanging="425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Sukcesywne usuwanie śniegu, lodu, błota z dróg, chodników dojść do budynków oraz parkingów zgodnie z technologią zimową, przy użyciu środków szorstkich oraz odpowiedniego sprzętu.</w:t>
      </w:r>
    </w:p>
    <w:p w:rsidR="00177539" w:rsidRPr="0075472E" w:rsidRDefault="00177539" w:rsidP="00177539">
      <w:pPr>
        <w:numPr>
          <w:ilvl w:val="1"/>
          <w:numId w:val="6"/>
        </w:numPr>
        <w:autoSpaceDE w:val="0"/>
        <w:autoSpaceDN w:val="0"/>
        <w:adjustRightInd w:val="0"/>
        <w:spacing w:after="120"/>
        <w:ind w:left="709" w:hanging="425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iCs/>
          <w:spacing w:val="4"/>
          <w:sz w:val="20"/>
          <w:szCs w:val="20"/>
        </w:rPr>
        <w:t xml:space="preserve">Zapobieganie wystąpieniu gołoledzi, oblodzeniu, a co za tym idzie potencjalnym wypadkom występującym na chodnikach, dojściach do budynków (za wyjątkiem schodów zewnętrznych usytuowanych przy budynkach) i ciągach komunikacyjnych dla pieszych. </w:t>
      </w:r>
    </w:p>
    <w:p w:rsidR="00177539" w:rsidRPr="0075472E" w:rsidRDefault="00177539" w:rsidP="00177539">
      <w:pPr>
        <w:numPr>
          <w:ilvl w:val="1"/>
          <w:numId w:val="6"/>
        </w:numPr>
        <w:autoSpaceDE w:val="0"/>
        <w:autoSpaceDN w:val="0"/>
        <w:adjustRightInd w:val="0"/>
        <w:spacing w:after="120"/>
        <w:ind w:left="709" w:hanging="425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iCs/>
          <w:spacing w:val="4"/>
          <w:sz w:val="20"/>
          <w:szCs w:val="20"/>
        </w:rPr>
        <w:t xml:space="preserve">Od 15 października do 31 marca pozostawanie w gotowości na zaistniałe warunki atmosferyczne (opady śniegu, gołoledź), tj. wystawianie dyżurów domowych do ciągłego utrzymania w sezonie zimowym. Pracownicy Wykonawcy muszą być dyspozycyjni przez 24 godziny i być dostępnymi pod telefonem w razie wystąpienia konieczności odśnieżania lub przeciwdziałania gołoledzi (dowóz pracowników na teren Zamawiającego po stronie Wykonawcy). </w:t>
      </w:r>
    </w:p>
    <w:p w:rsidR="00177539" w:rsidRPr="0075472E" w:rsidRDefault="00177539" w:rsidP="00177539">
      <w:pPr>
        <w:numPr>
          <w:ilvl w:val="1"/>
          <w:numId w:val="6"/>
        </w:numPr>
        <w:autoSpaceDE w:val="0"/>
        <w:autoSpaceDN w:val="0"/>
        <w:adjustRightInd w:val="0"/>
        <w:spacing w:after="120"/>
        <w:ind w:left="709" w:hanging="425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Wywóz śniegu poza teren Zamawiającego - w miarę potrzeb. Doraźne składowanie nadmiaru usuniętego a nie wywiezionego śniegu, lodu i błota w miejscu wyznaczonym przez Zamawiającego dopuszczalne jest na terenie Zamawiającego.</w:t>
      </w:r>
    </w:p>
    <w:p w:rsidR="00177539" w:rsidRPr="0075472E" w:rsidRDefault="00177539" w:rsidP="00177539">
      <w:pPr>
        <w:numPr>
          <w:ilvl w:val="1"/>
          <w:numId w:val="6"/>
        </w:numPr>
        <w:autoSpaceDE w:val="0"/>
        <w:autoSpaceDN w:val="0"/>
        <w:adjustRightInd w:val="0"/>
        <w:spacing w:after="120"/>
        <w:ind w:left="709" w:hanging="425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 xml:space="preserve">Usuwanie śniegu po nocnych opadach i powstałych w nocy </w:t>
      </w:r>
      <w:proofErr w:type="spellStart"/>
      <w:r w:rsidRPr="0075472E">
        <w:rPr>
          <w:rFonts w:asciiTheme="minorHAnsi" w:hAnsiTheme="minorHAnsi" w:cstheme="minorHAnsi"/>
          <w:sz w:val="20"/>
          <w:szCs w:val="20"/>
        </w:rPr>
        <w:t>oblodzeń</w:t>
      </w:r>
      <w:proofErr w:type="spellEnd"/>
      <w:r w:rsidRPr="0075472E">
        <w:rPr>
          <w:rFonts w:asciiTheme="minorHAnsi" w:hAnsiTheme="minorHAnsi" w:cstheme="minorHAnsi"/>
          <w:sz w:val="20"/>
          <w:szCs w:val="20"/>
        </w:rPr>
        <w:t xml:space="preserve"> oraz zabezpieczenie nawierzchni bezpiecznym środkiem chemicznym najpóźniej do godziny 05</w:t>
      </w:r>
      <w:r w:rsidRPr="0075472E">
        <w:rPr>
          <w:rFonts w:asciiTheme="minorHAnsi" w:hAnsiTheme="minorHAnsi" w:cstheme="minorHAnsi"/>
          <w:sz w:val="20"/>
          <w:szCs w:val="20"/>
          <w:u w:val="single"/>
          <w:vertAlign w:val="superscript"/>
        </w:rPr>
        <w:t>30</w:t>
      </w:r>
      <w:r w:rsidRPr="0075472E">
        <w:rPr>
          <w:rFonts w:asciiTheme="minorHAnsi" w:hAnsiTheme="minorHAnsi" w:cstheme="minorHAnsi"/>
          <w:sz w:val="20"/>
          <w:szCs w:val="20"/>
        </w:rPr>
        <w:t>, następnie w zależności od potrzeb do godziny 07</w:t>
      </w:r>
      <w:r w:rsidRPr="0075472E">
        <w:rPr>
          <w:rFonts w:asciiTheme="minorHAnsi" w:hAnsiTheme="minorHAnsi" w:cstheme="minorHAnsi"/>
          <w:sz w:val="20"/>
          <w:szCs w:val="20"/>
          <w:u w:val="single"/>
          <w:vertAlign w:val="superscript"/>
        </w:rPr>
        <w:t>30</w:t>
      </w:r>
      <w:r w:rsidRPr="0075472E">
        <w:rPr>
          <w:rFonts w:asciiTheme="minorHAnsi" w:hAnsiTheme="minorHAnsi" w:cstheme="minorHAnsi"/>
          <w:sz w:val="20"/>
          <w:szCs w:val="20"/>
        </w:rPr>
        <w:t xml:space="preserve">. W ciągu dnia usuwanie śniegu po opadach i powstałych </w:t>
      </w:r>
      <w:proofErr w:type="spellStart"/>
      <w:r w:rsidRPr="0075472E">
        <w:rPr>
          <w:rFonts w:asciiTheme="minorHAnsi" w:hAnsiTheme="minorHAnsi" w:cstheme="minorHAnsi"/>
          <w:sz w:val="20"/>
          <w:szCs w:val="20"/>
        </w:rPr>
        <w:t>oblodzeń</w:t>
      </w:r>
      <w:proofErr w:type="spellEnd"/>
      <w:r w:rsidRPr="0075472E">
        <w:rPr>
          <w:rFonts w:asciiTheme="minorHAnsi" w:hAnsiTheme="minorHAnsi" w:cstheme="minorHAnsi"/>
          <w:sz w:val="20"/>
          <w:szCs w:val="20"/>
        </w:rPr>
        <w:t>, w zależności od potrzeb, do godziny 13</w:t>
      </w:r>
      <w:r w:rsidRPr="0075472E">
        <w:rPr>
          <w:rFonts w:asciiTheme="minorHAnsi" w:hAnsiTheme="minorHAnsi" w:cstheme="minorHAnsi"/>
          <w:sz w:val="20"/>
          <w:szCs w:val="20"/>
          <w:u w:val="single"/>
          <w:vertAlign w:val="superscript"/>
        </w:rPr>
        <w:t>30</w:t>
      </w:r>
      <w:r w:rsidRPr="0075472E">
        <w:rPr>
          <w:rFonts w:asciiTheme="minorHAnsi" w:hAnsiTheme="minorHAnsi" w:cstheme="minorHAnsi"/>
          <w:sz w:val="20"/>
          <w:szCs w:val="20"/>
        </w:rPr>
        <w:t>, 15</w:t>
      </w:r>
      <w:r w:rsidRPr="0075472E">
        <w:rPr>
          <w:rFonts w:asciiTheme="minorHAnsi" w:hAnsiTheme="minorHAnsi" w:cstheme="minorHAnsi"/>
          <w:sz w:val="20"/>
          <w:szCs w:val="20"/>
          <w:u w:val="single"/>
          <w:vertAlign w:val="superscript"/>
        </w:rPr>
        <w:t>30</w:t>
      </w:r>
      <w:r w:rsidRPr="0075472E">
        <w:rPr>
          <w:rFonts w:asciiTheme="minorHAnsi" w:hAnsiTheme="minorHAnsi" w:cstheme="minorHAnsi"/>
          <w:sz w:val="20"/>
          <w:szCs w:val="20"/>
        </w:rPr>
        <w:t xml:space="preserve"> oraz 21</w:t>
      </w:r>
      <w:r w:rsidRPr="0075472E">
        <w:rPr>
          <w:rFonts w:asciiTheme="minorHAnsi" w:hAnsiTheme="minorHAnsi" w:cstheme="minorHAnsi"/>
          <w:sz w:val="20"/>
          <w:szCs w:val="20"/>
          <w:u w:val="single"/>
          <w:vertAlign w:val="superscript"/>
        </w:rPr>
        <w:t>30</w:t>
      </w:r>
      <w:r w:rsidRPr="0075472E">
        <w:rPr>
          <w:rFonts w:asciiTheme="minorHAnsi" w:hAnsiTheme="minorHAnsi" w:cstheme="minorHAnsi"/>
          <w:sz w:val="20"/>
          <w:szCs w:val="20"/>
        </w:rPr>
        <w:t>.</w:t>
      </w:r>
    </w:p>
    <w:p w:rsidR="00177539" w:rsidRPr="0075472E" w:rsidRDefault="00177539" w:rsidP="00177539">
      <w:pPr>
        <w:numPr>
          <w:ilvl w:val="1"/>
          <w:numId w:val="6"/>
        </w:numPr>
        <w:autoSpaceDE w:val="0"/>
        <w:autoSpaceDN w:val="0"/>
        <w:adjustRightInd w:val="0"/>
        <w:spacing w:after="120"/>
        <w:ind w:left="709" w:hanging="425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W przypadku ciągłego opadu śniegu usuwanie śniegu oraz posypywanie nawierzchni solą drogową lub mieszaniną soli i piasku co 5 godzin przez całą dobę.</w:t>
      </w:r>
    </w:p>
    <w:p w:rsidR="00177539" w:rsidRPr="0075472E" w:rsidRDefault="00177539" w:rsidP="00177539">
      <w:pPr>
        <w:numPr>
          <w:ilvl w:val="1"/>
          <w:numId w:val="6"/>
        </w:numPr>
        <w:autoSpaceDE w:val="0"/>
        <w:autoSpaceDN w:val="0"/>
        <w:adjustRightInd w:val="0"/>
        <w:spacing w:after="120"/>
        <w:ind w:left="709" w:hanging="425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lastRenderedPageBreak/>
        <w:t>W przypadku opadu śniegu lub oblodzenia praca systematyczna i na bieżąco, aż do osiągnięcia stanu zapewniającego bezpieczeństwo poruszających się ludzi i pojazdów.</w:t>
      </w:r>
    </w:p>
    <w:p w:rsidR="00177539" w:rsidRPr="0075472E" w:rsidRDefault="00177539" w:rsidP="00177539">
      <w:pPr>
        <w:numPr>
          <w:ilvl w:val="1"/>
          <w:numId w:val="6"/>
        </w:numPr>
        <w:autoSpaceDE w:val="0"/>
        <w:autoSpaceDN w:val="0"/>
        <w:adjustRightInd w:val="0"/>
        <w:spacing w:after="120"/>
        <w:ind w:left="709" w:hanging="425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W przypadku wystąpienia gołoledzi posypywanie nawierzchni solą drogową lub mieszaniną soli i piasku.</w:t>
      </w:r>
    </w:p>
    <w:p w:rsidR="00177539" w:rsidRPr="0075472E" w:rsidRDefault="00177539" w:rsidP="00177539">
      <w:pPr>
        <w:numPr>
          <w:ilvl w:val="1"/>
          <w:numId w:val="6"/>
        </w:numPr>
        <w:autoSpaceDE w:val="0"/>
        <w:autoSpaceDN w:val="0"/>
        <w:adjustRightInd w:val="0"/>
        <w:spacing w:after="120"/>
        <w:ind w:left="709" w:hanging="425"/>
        <w:rPr>
          <w:rFonts w:asciiTheme="minorHAnsi" w:hAnsiTheme="minorHAnsi" w:cstheme="minorHAnsi"/>
          <w:b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Zamiatanie i wywóz wszelkich zanieczyszczeń z dróg, chodników i parkingów po zniknięciu śniegu i oblodzenia oraz po zakończeniu sezonu zimowego.</w:t>
      </w:r>
    </w:p>
    <w:p w:rsidR="00177539" w:rsidRPr="0075472E" w:rsidRDefault="00177539" w:rsidP="00177539">
      <w:pPr>
        <w:numPr>
          <w:ilvl w:val="1"/>
          <w:numId w:val="6"/>
        </w:numPr>
        <w:autoSpaceDE w:val="0"/>
        <w:autoSpaceDN w:val="0"/>
        <w:adjustRightInd w:val="0"/>
        <w:spacing w:after="120"/>
        <w:ind w:left="709" w:hanging="425"/>
        <w:rPr>
          <w:rFonts w:asciiTheme="minorHAnsi" w:hAnsiTheme="minorHAnsi" w:cstheme="minorHAnsi"/>
          <w:b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W przypadku powstania znacznego oblodzenia i nagromadzenia się znacznej ilości śniegu na parkingach objętych zakresem umowy, wyłączenie całego lub części parkingu przy udziale Zamawiającego na czas usunięcia oblodzenia i nagromadzonego śniegu i zabezpieczenia nawierzchni solą drogową lub mieszaniną soli i piasku.</w:t>
      </w:r>
    </w:p>
    <w:p w:rsidR="00177539" w:rsidRPr="0075472E" w:rsidRDefault="00177539" w:rsidP="00177539">
      <w:pPr>
        <w:pStyle w:val="Akapitzlist"/>
        <w:spacing w:after="0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Przedmiotowe prace będą prowadzone z w</w:t>
      </w:r>
      <w:r>
        <w:rPr>
          <w:rFonts w:asciiTheme="minorHAnsi" w:hAnsiTheme="minorHAnsi" w:cstheme="minorHAnsi"/>
          <w:sz w:val="20"/>
          <w:szCs w:val="20"/>
        </w:rPr>
        <w:t xml:space="preserve">ykorzystaniem sprzętu będącego </w:t>
      </w:r>
      <w:r w:rsidRPr="0075472E">
        <w:rPr>
          <w:rFonts w:asciiTheme="minorHAnsi" w:hAnsiTheme="minorHAnsi" w:cstheme="minorHAnsi"/>
          <w:sz w:val="20"/>
          <w:szCs w:val="20"/>
        </w:rPr>
        <w:t>w posiadaniu Wykonawcy i będą prowadzone w zależności od panujących warunków atmosferycznych bez dodatkowego polecenia Zamawiającego.</w:t>
      </w:r>
    </w:p>
    <w:p w:rsidR="00177539" w:rsidRPr="0075472E" w:rsidRDefault="00177539" w:rsidP="00177539">
      <w:pPr>
        <w:numPr>
          <w:ilvl w:val="0"/>
          <w:numId w:val="4"/>
        </w:numPr>
        <w:tabs>
          <w:tab w:val="clear" w:pos="2340"/>
          <w:tab w:val="left" w:pos="720"/>
          <w:tab w:val="num" w:pos="851"/>
        </w:tabs>
        <w:autoSpaceDE w:val="0"/>
        <w:autoSpaceDN w:val="0"/>
        <w:adjustRightInd w:val="0"/>
        <w:spacing w:after="120"/>
        <w:ind w:left="709" w:hanging="425"/>
        <w:jc w:val="left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b/>
          <w:bCs/>
          <w:sz w:val="20"/>
          <w:szCs w:val="20"/>
        </w:rPr>
        <w:t xml:space="preserve">Utrzymanie czystości w obszarze wskazanym w punktach I </w:t>
      </w:r>
      <w:proofErr w:type="spellStart"/>
      <w:r w:rsidRPr="0075472E">
        <w:rPr>
          <w:rFonts w:asciiTheme="minorHAnsi" w:hAnsiTheme="minorHAnsi" w:cstheme="minorHAnsi"/>
          <w:b/>
          <w:bCs/>
          <w:sz w:val="20"/>
          <w:szCs w:val="20"/>
        </w:rPr>
        <w:t>i</w:t>
      </w:r>
      <w:proofErr w:type="spellEnd"/>
      <w:r w:rsidRPr="0075472E">
        <w:rPr>
          <w:rFonts w:asciiTheme="minorHAnsi" w:hAnsiTheme="minorHAnsi" w:cstheme="minorHAnsi"/>
          <w:b/>
          <w:bCs/>
          <w:sz w:val="20"/>
          <w:szCs w:val="20"/>
        </w:rPr>
        <w:t xml:space="preserve"> II powyżej:</w:t>
      </w:r>
    </w:p>
    <w:p w:rsidR="00177539" w:rsidRPr="0075472E" w:rsidRDefault="00177539" w:rsidP="00177539">
      <w:pPr>
        <w:widowControl w:val="0"/>
        <w:numPr>
          <w:ilvl w:val="0"/>
          <w:numId w:val="3"/>
        </w:numPr>
        <w:tabs>
          <w:tab w:val="left" w:pos="709"/>
        </w:tabs>
        <w:spacing w:before="0" w:after="120"/>
        <w:ind w:right="23"/>
        <w:rPr>
          <w:rFonts w:asciiTheme="minorHAnsi" w:hAnsiTheme="minorHAnsi" w:cstheme="minorHAnsi"/>
          <w:spacing w:val="4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Tereny zieleńców, chodników, dróg wewnętrznych i parkingów powinny być utrzymywane w czystości. Wszelkie nieczystości należy na bieżąco usuwać.</w:t>
      </w:r>
    </w:p>
    <w:p w:rsidR="00177539" w:rsidRPr="0075472E" w:rsidRDefault="00177539" w:rsidP="00177539">
      <w:pPr>
        <w:widowControl w:val="0"/>
        <w:numPr>
          <w:ilvl w:val="0"/>
          <w:numId w:val="3"/>
        </w:numPr>
        <w:tabs>
          <w:tab w:val="left" w:pos="709"/>
        </w:tabs>
        <w:spacing w:before="0" w:after="120"/>
        <w:ind w:right="23"/>
        <w:rPr>
          <w:rFonts w:asciiTheme="minorHAnsi" w:hAnsiTheme="minorHAnsi" w:cstheme="minorHAnsi"/>
          <w:spacing w:val="4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 xml:space="preserve">Chodniki, parkingi, drogi* i place* powinny być w razie potrzeby zamiatane, a trawniki przy styku z obrzeżem podcięte (2 razy w okresie </w:t>
      </w:r>
      <w:proofErr w:type="spellStart"/>
      <w:r w:rsidRPr="0075472E">
        <w:rPr>
          <w:rFonts w:asciiTheme="minorHAnsi" w:hAnsiTheme="minorHAnsi" w:cstheme="minorHAnsi"/>
          <w:sz w:val="20"/>
          <w:szCs w:val="20"/>
        </w:rPr>
        <w:t>wiosenno</w:t>
      </w:r>
      <w:proofErr w:type="spellEnd"/>
      <w:r w:rsidRPr="0075472E">
        <w:rPr>
          <w:rFonts w:asciiTheme="minorHAnsi" w:hAnsiTheme="minorHAnsi" w:cstheme="minorHAnsi"/>
          <w:sz w:val="20"/>
          <w:szCs w:val="20"/>
        </w:rPr>
        <w:t xml:space="preserve"> - jesiennym).</w:t>
      </w:r>
    </w:p>
    <w:p w:rsidR="00177539" w:rsidRPr="0075472E" w:rsidRDefault="00177539" w:rsidP="00177539">
      <w:pPr>
        <w:widowControl w:val="0"/>
        <w:tabs>
          <w:tab w:val="left" w:pos="709"/>
        </w:tabs>
        <w:spacing w:after="120"/>
        <w:ind w:left="720" w:right="23"/>
        <w:rPr>
          <w:rFonts w:asciiTheme="minorHAnsi" w:hAnsiTheme="minorHAnsi" w:cstheme="minorHAnsi"/>
          <w:i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*</w:t>
      </w:r>
      <w:r w:rsidRPr="0075472E">
        <w:rPr>
          <w:rFonts w:asciiTheme="minorHAnsi" w:hAnsiTheme="minorHAnsi" w:cstheme="minorHAnsi"/>
          <w:i/>
          <w:sz w:val="20"/>
          <w:szCs w:val="20"/>
        </w:rPr>
        <w:t>Nie dotyczy:</w:t>
      </w:r>
    </w:p>
    <w:p w:rsidR="00177539" w:rsidRPr="0075472E" w:rsidRDefault="00177539" w:rsidP="00177539">
      <w:pPr>
        <w:widowControl w:val="0"/>
        <w:tabs>
          <w:tab w:val="left" w:pos="709"/>
        </w:tabs>
        <w:spacing w:after="120"/>
        <w:ind w:left="720" w:right="23"/>
        <w:rPr>
          <w:rFonts w:asciiTheme="minorHAnsi" w:hAnsiTheme="minorHAnsi" w:cstheme="minorHAnsi"/>
          <w:i/>
          <w:sz w:val="20"/>
          <w:szCs w:val="20"/>
        </w:rPr>
      </w:pPr>
      <w:r w:rsidRPr="0075472E">
        <w:rPr>
          <w:rFonts w:asciiTheme="minorHAnsi" w:hAnsiTheme="minorHAnsi" w:cstheme="minorHAnsi"/>
          <w:i/>
          <w:sz w:val="20"/>
          <w:szCs w:val="20"/>
        </w:rPr>
        <w:t xml:space="preserve">- placu </w:t>
      </w:r>
      <w:proofErr w:type="spellStart"/>
      <w:r w:rsidRPr="0075472E">
        <w:rPr>
          <w:rFonts w:asciiTheme="minorHAnsi" w:hAnsiTheme="minorHAnsi" w:cstheme="minorHAnsi"/>
          <w:i/>
          <w:sz w:val="20"/>
          <w:szCs w:val="20"/>
        </w:rPr>
        <w:t>biomasowego</w:t>
      </w:r>
      <w:proofErr w:type="spellEnd"/>
      <w:r w:rsidRPr="0075472E">
        <w:rPr>
          <w:rFonts w:asciiTheme="minorHAnsi" w:hAnsiTheme="minorHAnsi" w:cstheme="minorHAnsi"/>
          <w:i/>
          <w:sz w:val="20"/>
          <w:szCs w:val="20"/>
        </w:rPr>
        <w:t>,</w:t>
      </w:r>
    </w:p>
    <w:p w:rsidR="00177539" w:rsidRPr="0075472E" w:rsidRDefault="00177539" w:rsidP="00177539">
      <w:pPr>
        <w:widowControl w:val="0"/>
        <w:tabs>
          <w:tab w:val="left" w:pos="709"/>
        </w:tabs>
        <w:spacing w:after="120"/>
        <w:ind w:left="720" w:right="23"/>
        <w:rPr>
          <w:rFonts w:asciiTheme="minorHAnsi" w:hAnsiTheme="minorHAnsi" w:cstheme="minorHAnsi"/>
          <w:i/>
          <w:sz w:val="20"/>
          <w:szCs w:val="20"/>
        </w:rPr>
      </w:pPr>
      <w:r w:rsidRPr="0075472E">
        <w:rPr>
          <w:rFonts w:asciiTheme="minorHAnsi" w:hAnsiTheme="minorHAnsi" w:cstheme="minorHAnsi"/>
          <w:i/>
          <w:sz w:val="20"/>
          <w:szCs w:val="20"/>
        </w:rPr>
        <w:t xml:space="preserve"> - placu przeładunkowego biomasy</w:t>
      </w:r>
    </w:p>
    <w:p w:rsidR="00177539" w:rsidRPr="0075472E" w:rsidRDefault="00177539" w:rsidP="00177539">
      <w:pPr>
        <w:widowControl w:val="0"/>
        <w:tabs>
          <w:tab w:val="left" w:pos="709"/>
        </w:tabs>
        <w:spacing w:after="120"/>
        <w:ind w:left="720" w:right="23"/>
        <w:rPr>
          <w:rFonts w:asciiTheme="minorHAnsi" w:hAnsiTheme="minorHAnsi" w:cstheme="minorHAnsi"/>
          <w:i/>
          <w:sz w:val="20"/>
          <w:szCs w:val="20"/>
        </w:rPr>
      </w:pPr>
      <w:r w:rsidRPr="0075472E">
        <w:rPr>
          <w:rFonts w:asciiTheme="minorHAnsi" w:hAnsiTheme="minorHAnsi" w:cstheme="minorHAnsi"/>
          <w:i/>
          <w:sz w:val="20"/>
          <w:szCs w:val="20"/>
        </w:rPr>
        <w:t xml:space="preserve">- drogi dojazdowej od placu przeładunkowego do placu </w:t>
      </w:r>
      <w:proofErr w:type="spellStart"/>
      <w:r w:rsidRPr="0075472E">
        <w:rPr>
          <w:rFonts w:asciiTheme="minorHAnsi" w:hAnsiTheme="minorHAnsi" w:cstheme="minorHAnsi"/>
          <w:i/>
          <w:sz w:val="20"/>
          <w:szCs w:val="20"/>
        </w:rPr>
        <w:t>biomasowego</w:t>
      </w:r>
      <w:proofErr w:type="spellEnd"/>
      <w:r w:rsidRPr="0075472E">
        <w:rPr>
          <w:rFonts w:asciiTheme="minorHAnsi" w:hAnsiTheme="minorHAnsi" w:cstheme="minorHAnsi"/>
          <w:i/>
          <w:sz w:val="20"/>
          <w:szCs w:val="20"/>
        </w:rPr>
        <w:t xml:space="preserve"> w zakresie uprzątnięcia rozsypanej biomasy.</w:t>
      </w:r>
    </w:p>
    <w:p w:rsidR="00177539" w:rsidRPr="0075472E" w:rsidRDefault="00177539" w:rsidP="00177539">
      <w:pPr>
        <w:widowControl w:val="0"/>
        <w:tabs>
          <w:tab w:val="left" w:pos="709"/>
        </w:tabs>
        <w:spacing w:after="120"/>
        <w:ind w:left="720" w:right="23"/>
        <w:rPr>
          <w:rFonts w:asciiTheme="minorHAnsi" w:hAnsiTheme="minorHAnsi" w:cstheme="minorHAnsi"/>
          <w:i/>
          <w:sz w:val="20"/>
          <w:szCs w:val="20"/>
        </w:rPr>
      </w:pPr>
      <w:r w:rsidRPr="0075472E">
        <w:rPr>
          <w:rFonts w:asciiTheme="minorHAnsi" w:hAnsiTheme="minorHAnsi" w:cstheme="minorHAnsi"/>
          <w:i/>
          <w:sz w:val="20"/>
          <w:szCs w:val="20"/>
        </w:rPr>
        <w:t xml:space="preserve">- drogi dojazdowej z ulicy Bitwy Białostockiej do placu </w:t>
      </w:r>
      <w:proofErr w:type="spellStart"/>
      <w:r w:rsidRPr="0075472E">
        <w:rPr>
          <w:rFonts w:asciiTheme="minorHAnsi" w:hAnsiTheme="minorHAnsi" w:cstheme="minorHAnsi"/>
          <w:i/>
          <w:sz w:val="20"/>
          <w:szCs w:val="20"/>
        </w:rPr>
        <w:t>biomasowego</w:t>
      </w:r>
      <w:proofErr w:type="spellEnd"/>
      <w:r w:rsidRPr="0075472E">
        <w:rPr>
          <w:rFonts w:asciiTheme="minorHAnsi" w:hAnsiTheme="minorHAnsi" w:cstheme="minorHAnsi"/>
          <w:i/>
          <w:sz w:val="20"/>
          <w:szCs w:val="20"/>
        </w:rPr>
        <w:t xml:space="preserve"> w zakresie uprzątnięcia rozsypanej biomasy.</w:t>
      </w:r>
    </w:p>
    <w:p w:rsidR="00177539" w:rsidRPr="0075472E" w:rsidRDefault="00177539" w:rsidP="00177539">
      <w:pPr>
        <w:widowControl w:val="0"/>
        <w:tabs>
          <w:tab w:val="left" w:pos="709"/>
        </w:tabs>
        <w:spacing w:after="120"/>
        <w:ind w:left="720" w:right="23"/>
        <w:rPr>
          <w:rFonts w:asciiTheme="minorHAnsi" w:hAnsiTheme="minorHAnsi" w:cstheme="minorHAnsi"/>
          <w:i/>
          <w:sz w:val="20"/>
          <w:szCs w:val="20"/>
        </w:rPr>
      </w:pPr>
      <w:r w:rsidRPr="0075472E">
        <w:rPr>
          <w:rFonts w:asciiTheme="minorHAnsi" w:hAnsiTheme="minorHAnsi" w:cstheme="minorHAnsi"/>
          <w:i/>
          <w:sz w:val="20"/>
          <w:szCs w:val="20"/>
        </w:rPr>
        <w:t xml:space="preserve">- drogi pomiędzy hałdą węgla a bocznica kolejową, </w:t>
      </w:r>
    </w:p>
    <w:p w:rsidR="00177539" w:rsidRPr="0075472E" w:rsidRDefault="00177539" w:rsidP="00177539">
      <w:pPr>
        <w:widowControl w:val="0"/>
        <w:tabs>
          <w:tab w:val="left" w:pos="709"/>
        </w:tabs>
        <w:spacing w:after="120"/>
        <w:ind w:left="720" w:right="23"/>
        <w:rPr>
          <w:rFonts w:asciiTheme="minorHAnsi" w:hAnsiTheme="minorHAnsi" w:cstheme="minorHAnsi"/>
          <w:i/>
          <w:sz w:val="20"/>
          <w:szCs w:val="20"/>
        </w:rPr>
      </w:pPr>
      <w:r w:rsidRPr="0075472E">
        <w:rPr>
          <w:rFonts w:asciiTheme="minorHAnsi" w:hAnsiTheme="minorHAnsi" w:cstheme="minorHAnsi"/>
          <w:i/>
          <w:sz w:val="20"/>
          <w:szCs w:val="20"/>
        </w:rPr>
        <w:t xml:space="preserve">- rejonu w okolicy zbiorników retencyjnych  i budynku warsztatu spychaczy i garaży przy hałdzie węgla w zakresie </w:t>
      </w:r>
      <w:r>
        <w:rPr>
          <w:rFonts w:asciiTheme="minorHAnsi" w:hAnsiTheme="minorHAnsi" w:cstheme="minorHAnsi"/>
          <w:i/>
          <w:sz w:val="20"/>
          <w:szCs w:val="20"/>
        </w:rPr>
        <w:t>u</w:t>
      </w:r>
      <w:r w:rsidRPr="0075472E">
        <w:rPr>
          <w:rFonts w:asciiTheme="minorHAnsi" w:hAnsiTheme="minorHAnsi" w:cstheme="minorHAnsi"/>
          <w:i/>
          <w:sz w:val="20"/>
          <w:szCs w:val="20"/>
        </w:rPr>
        <w:t>przątnięcia rozsypanego popioł</w:t>
      </w:r>
      <w:r>
        <w:rPr>
          <w:rFonts w:asciiTheme="minorHAnsi" w:hAnsiTheme="minorHAnsi" w:cstheme="minorHAnsi"/>
          <w:i/>
          <w:sz w:val="20"/>
          <w:szCs w:val="20"/>
        </w:rPr>
        <w:t>u</w:t>
      </w:r>
      <w:r w:rsidRPr="0075472E">
        <w:rPr>
          <w:rFonts w:asciiTheme="minorHAnsi" w:hAnsiTheme="minorHAnsi" w:cstheme="minorHAnsi"/>
          <w:i/>
          <w:sz w:val="20"/>
          <w:szCs w:val="20"/>
        </w:rPr>
        <w:t xml:space="preserve"> i miału węglowego</w:t>
      </w:r>
    </w:p>
    <w:p w:rsidR="00177539" w:rsidRPr="0075472E" w:rsidRDefault="00177539" w:rsidP="00177539">
      <w:pPr>
        <w:widowControl w:val="0"/>
        <w:numPr>
          <w:ilvl w:val="0"/>
          <w:numId w:val="3"/>
        </w:numPr>
        <w:tabs>
          <w:tab w:val="left" w:pos="709"/>
        </w:tabs>
        <w:spacing w:before="0" w:after="120"/>
        <w:ind w:right="23"/>
        <w:rPr>
          <w:rFonts w:asciiTheme="minorHAnsi" w:hAnsiTheme="minorHAnsi" w:cstheme="minorHAnsi"/>
          <w:spacing w:val="4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 xml:space="preserve">Utrzymanie czystości chodników i parkingów (zamiatanie) w okolicy budynków administracyjnych – na bieżąco, </w:t>
      </w:r>
    </w:p>
    <w:p w:rsidR="00177539" w:rsidRPr="0075472E" w:rsidRDefault="00177539" w:rsidP="00177539">
      <w:pPr>
        <w:widowControl w:val="0"/>
        <w:numPr>
          <w:ilvl w:val="0"/>
          <w:numId w:val="3"/>
        </w:numPr>
        <w:tabs>
          <w:tab w:val="left" w:pos="709"/>
        </w:tabs>
        <w:spacing w:before="0" w:after="120"/>
        <w:ind w:right="23"/>
        <w:rPr>
          <w:rFonts w:asciiTheme="minorHAnsi" w:hAnsiTheme="minorHAnsi" w:cstheme="minorHAnsi"/>
          <w:spacing w:val="4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Usuwanie mchu z kostki brukowej na placach i chodnikach - 1 raz w roku tj. w czerwcu.</w:t>
      </w:r>
    </w:p>
    <w:p w:rsidR="00177539" w:rsidRPr="0075472E" w:rsidRDefault="00177539" w:rsidP="00177539">
      <w:pPr>
        <w:widowControl w:val="0"/>
        <w:numPr>
          <w:ilvl w:val="0"/>
          <w:numId w:val="3"/>
        </w:numPr>
        <w:tabs>
          <w:tab w:val="left" w:pos="709"/>
        </w:tabs>
        <w:spacing w:before="0" w:after="120"/>
        <w:ind w:right="23"/>
        <w:rPr>
          <w:rFonts w:asciiTheme="minorHAnsi" w:hAnsiTheme="minorHAnsi" w:cstheme="minorHAnsi"/>
          <w:spacing w:val="4"/>
          <w:sz w:val="20"/>
          <w:szCs w:val="20"/>
        </w:rPr>
      </w:pPr>
      <w:r w:rsidRPr="0075472E">
        <w:rPr>
          <w:rFonts w:asciiTheme="minorHAnsi" w:hAnsiTheme="minorHAnsi" w:cstheme="minorHAnsi"/>
          <w:spacing w:val="4"/>
          <w:sz w:val="20"/>
          <w:szCs w:val="20"/>
        </w:rPr>
        <w:t>Podczas koszenia, odpady trawy, ziemi i piasku należy bezwzględnie posprzątać z chodników, dróg, placów, opasek budynków i betonowych rynien odprowadzających wodę z terenu.</w:t>
      </w:r>
    </w:p>
    <w:p w:rsidR="00177539" w:rsidRPr="0075472E" w:rsidRDefault="00177539" w:rsidP="00177539">
      <w:pPr>
        <w:widowControl w:val="0"/>
        <w:numPr>
          <w:ilvl w:val="0"/>
          <w:numId w:val="3"/>
        </w:numPr>
        <w:tabs>
          <w:tab w:val="left" w:pos="709"/>
        </w:tabs>
        <w:spacing w:before="0" w:after="120"/>
        <w:ind w:right="23"/>
        <w:rPr>
          <w:rFonts w:asciiTheme="minorHAnsi" w:hAnsiTheme="minorHAnsi" w:cstheme="minorHAnsi"/>
          <w:spacing w:val="4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Opadające liście oraz zebrane odpady, gałęzie, konary, ścięte drzewa, trawę i śmieci należy na bieżąco usuwać wywożąc poza teren Zamawiającego. Niedopuszczalne jest składowanie zebranych odpadów na terenie Zamawiającego.</w:t>
      </w:r>
    </w:p>
    <w:p w:rsidR="00177539" w:rsidRPr="0075472E" w:rsidRDefault="00177539" w:rsidP="00177539">
      <w:pPr>
        <w:pStyle w:val="Akapitzlist"/>
        <w:numPr>
          <w:ilvl w:val="0"/>
          <w:numId w:val="4"/>
        </w:numPr>
        <w:tabs>
          <w:tab w:val="clear" w:pos="2340"/>
          <w:tab w:val="num" w:pos="709"/>
        </w:tabs>
        <w:spacing w:after="0"/>
        <w:ind w:hanging="2056"/>
        <w:rPr>
          <w:rFonts w:asciiTheme="minorHAnsi" w:hAnsiTheme="minorHAnsi" w:cstheme="minorHAnsi"/>
          <w:b/>
          <w:noProof/>
          <w:sz w:val="20"/>
          <w:szCs w:val="20"/>
          <w:u w:val="single"/>
        </w:rPr>
      </w:pPr>
      <w:r w:rsidRPr="0075472E">
        <w:rPr>
          <w:rFonts w:asciiTheme="minorHAnsi" w:hAnsiTheme="minorHAnsi" w:cstheme="minorHAnsi"/>
          <w:b/>
          <w:bCs/>
          <w:sz w:val="20"/>
          <w:szCs w:val="20"/>
        </w:rPr>
        <w:t>Obsługa gospodarcza będąca w zakresie przedmiotu zamówienia:</w:t>
      </w:r>
    </w:p>
    <w:p w:rsidR="00177539" w:rsidRPr="0075472E" w:rsidRDefault="00177539" w:rsidP="00177539">
      <w:pPr>
        <w:numPr>
          <w:ilvl w:val="0"/>
          <w:numId w:val="5"/>
        </w:numPr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Mycie znaków oznakowania pionowego dróg: 184 szt. (jeden raz w roku w terminie wskazanym przez Zamawiającego).</w:t>
      </w:r>
    </w:p>
    <w:p w:rsidR="00177539" w:rsidRPr="0075472E" w:rsidRDefault="00177539" w:rsidP="00177539">
      <w:pPr>
        <w:numPr>
          <w:ilvl w:val="0"/>
          <w:numId w:val="5"/>
        </w:numPr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Dbanie o estetykę firmy tj.:</w:t>
      </w:r>
    </w:p>
    <w:p w:rsidR="00177539" w:rsidRPr="0075472E" w:rsidRDefault="00177539" w:rsidP="0017753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 xml:space="preserve">wywieszanie flag w przededniu świąt narodowych i innych wskazanych przez Zamawiającego. </w:t>
      </w:r>
    </w:p>
    <w:p w:rsidR="00177539" w:rsidRPr="0075472E" w:rsidRDefault="00177539" w:rsidP="00177539">
      <w:pPr>
        <w:pStyle w:val="Akapitzlist"/>
        <w:autoSpaceDE w:val="0"/>
        <w:autoSpaceDN w:val="0"/>
        <w:adjustRightInd w:val="0"/>
        <w:spacing w:before="120" w:after="120" w:line="240" w:lineRule="auto"/>
        <w:ind w:left="1440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 xml:space="preserve">Zakup flag jest po stronie Zamawiającego a pranie flag (1 raz w roku) jest po stronie i na koszt Wykonawcy. </w:t>
      </w:r>
    </w:p>
    <w:p w:rsidR="00177539" w:rsidRPr="0075472E" w:rsidRDefault="00177539" w:rsidP="0017753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świąteczna dekoracja drzew na zewnątrz tj. ubranie i rozebranie choinki oraz ubieranie choinek wewnątrz budynków.</w:t>
      </w:r>
    </w:p>
    <w:p w:rsidR="00177539" w:rsidRPr="0075472E" w:rsidRDefault="00177539" w:rsidP="00177539">
      <w:pPr>
        <w:numPr>
          <w:ilvl w:val="0"/>
          <w:numId w:val="5"/>
        </w:numPr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lastRenderedPageBreak/>
        <w:t>Wygradzanie na zlecenie Zamawiającego części lub całości parkingów, dróg, placów, i chodników za pomocą pachołków drogowych lub taśm.</w:t>
      </w:r>
    </w:p>
    <w:p w:rsidR="00177539" w:rsidRPr="0075472E" w:rsidRDefault="00177539" w:rsidP="00177539">
      <w:pPr>
        <w:numPr>
          <w:ilvl w:val="0"/>
          <w:numId w:val="5"/>
        </w:numPr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Opróżnianie i utrzymanie w czystości koszy zewnętrznych - na bieżąco.</w:t>
      </w:r>
    </w:p>
    <w:p w:rsidR="00177539" w:rsidRPr="0075472E" w:rsidRDefault="00177539" w:rsidP="00177539">
      <w:pPr>
        <w:numPr>
          <w:ilvl w:val="0"/>
          <w:numId w:val="5"/>
        </w:numPr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Opróżnianie i utrzymanie w czystości popielniczek zewnętrznych - na bieżąco.</w:t>
      </w:r>
    </w:p>
    <w:p w:rsidR="00177539" w:rsidRPr="0075472E" w:rsidRDefault="00177539" w:rsidP="00177539">
      <w:pPr>
        <w:numPr>
          <w:ilvl w:val="0"/>
          <w:numId w:val="5"/>
        </w:numPr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Utrzymanie na bieżąco porządków w magazynie materiałów służących do wykonywania przedmiotu umowy.</w:t>
      </w:r>
    </w:p>
    <w:p w:rsidR="00177539" w:rsidRDefault="00177539" w:rsidP="00177539">
      <w:pPr>
        <w:pStyle w:val="Akapitzlist"/>
        <w:spacing w:after="0"/>
        <w:ind w:left="567"/>
        <w:rPr>
          <w:rFonts w:asciiTheme="minorHAnsi" w:hAnsiTheme="minorHAnsi" w:cstheme="minorHAnsi"/>
          <w:sz w:val="20"/>
          <w:szCs w:val="20"/>
        </w:rPr>
      </w:pPr>
      <w:r w:rsidRPr="0075472E">
        <w:rPr>
          <w:rFonts w:asciiTheme="minorHAnsi" w:hAnsiTheme="minorHAnsi" w:cstheme="minorHAnsi"/>
          <w:sz w:val="20"/>
          <w:szCs w:val="20"/>
        </w:rPr>
        <w:t>Wykonawca zobowiązany jest natychmiast zgłaszać wszelkie wyrządzone przez siebie uszkodzenia mienia Zamawiającego, a termin i sposób wykonania napraw ustalić z Zamawiającym.</w:t>
      </w:r>
    </w:p>
    <w:p w:rsidR="00A17F33" w:rsidRDefault="00A17F33"/>
    <w:sectPr w:rsidR="00A17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539" w:rsidRDefault="00177539" w:rsidP="00177539">
      <w:pPr>
        <w:spacing w:before="0"/>
      </w:pPr>
      <w:r>
        <w:separator/>
      </w:r>
    </w:p>
  </w:endnote>
  <w:endnote w:type="continuationSeparator" w:id="0">
    <w:p w:rsidR="00177539" w:rsidRDefault="00177539" w:rsidP="0017753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539" w:rsidRDefault="001775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539" w:rsidRDefault="001775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539" w:rsidRDefault="001775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539" w:rsidRDefault="00177539" w:rsidP="00177539">
      <w:pPr>
        <w:spacing w:before="0"/>
      </w:pPr>
      <w:r>
        <w:separator/>
      </w:r>
    </w:p>
  </w:footnote>
  <w:footnote w:type="continuationSeparator" w:id="0">
    <w:p w:rsidR="00177539" w:rsidRDefault="00177539" w:rsidP="0017753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539" w:rsidRDefault="001775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539" w:rsidRPr="00760949" w:rsidRDefault="00177539" w:rsidP="00177539">
    <w:pPr>
      <w:pStyle w:val="Nagwek"/>
      <w:jc w:val="right"/>
      <w:rPr>
        <w:sz w:val="22"/>
        <w:szCs w:val="22"/>
      </w:rPr>
    </w:pPr>
    <w:bookmarkStart w:id="0" w:name="_GoBack"/>
    <w:bookmarkEnd w:id="0"/>
    <w:r w:rsidRPr="00760949">
      <w:rPr>
        <w:sz w:val="22"/>
        <w:szCs w:val="22"/>
      </w:rPr>
      <w:t>Załącznik nr 1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539" w:rsidRDefault="001775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D2C89"/>
    <w:multiLevelType w:val="hybridMultilevel"/>
    <w:tmpl w:val="204091C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12291A"/>
    <w:multiLevelType w:val="hybridMultilevel"/>
    <w:tmpl w:val="5E30F4A4"/>
    <w:lvl w:ilvl="0" w:tplc="9C3673A6">
      <w:start w:val="2"/>
      <w:numFmt w:val="upperRoman"/>
      <w:lvlText w:val="%1."/>
      <w:lvlJc w:val="righ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1" w:tplc="DD76758A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57948"/>
    <w:multiLevelType w:val="hybridMultilevel"/>
    <w:tmpl w:val="DD7672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0ED"/>
    <w:multiLevelType w:val="hybridMultilevel"/>
    <w:tmpl w:val="DF3E02E4"/>
    <w:lvl w:ilvl="0" w:tplc="3F48230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5E5852"/>
    <w:multiLevelType w:val="hybridMultilevel"/>
    <w:tmpl w:val="1B6EBB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6E451F3"/>
    <w:multiLevelType w:val="hybridMultilevel"/>
    <w:tmpl w:val="DEB67082"/>
    <w:lvl w:ilvl="0" w:tplc="9C3673A6">
      <w:start w:val="2"/>
      <w:numFmt w:val="upperRoman"/>
      <w:lvlText w:val="%1."/>
      <w:lvlJc w:val="righ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3F0FF2"/>
    <w:multiLevelType w:val="hybridMultilevel"/>
    <w:tmpl w:val="D34A6FC0"/>
    <w:lvl w:ilvl="0" w:tplc="DD1ABFFC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970888FE">
      <w:start w:val="1"/>
      <w:numFmt w:val="bullet"/>
      <w:lvlText w:val=""/>
      <w:lvlJc w:val="left"/>
      <w:pPr>
        <w:tabs>
          <w:tab w:val="num" w:pos="1440"/>
        </w:tabs>
        <w:ind w:left="1421" w:hanging="341"/>
      </w:pPr>
      <w:rPr>
        <w:rFonts w:ascii="Symbol" w:hAnsi="Symbol" w:hint="default"/>
        <w:b/>
        <w:i w:val="0"/>
        <w:sz w:val="24"/>
      </w:rPr>
    </w:lvl>
    <w:lvl w:ilvl="2" w:tplc="64E4E48E">
      <w:start w:val="1"/>
      <w:numFmt w:val="upperRoman"/>
      <w:lvlText w:val="%3."/>
      <w:lvlJc w:val="righ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3" w:tplc="BB7C3CA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539"/>
    <w:rsid w:val="00177539"/>
    <w:rsid w:val="00760949"/>
    <w:rsid w:val="00A1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80EF1-3410-42CC-8968-C891E570A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7539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Lista - poziom 1,Tabela - naglowek,SM-nagłówek2,CP-UC,List Paragraph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177539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Lista - poziom 1 Znak,Tabela - naglowek Znak,SM-nagłówek2 Znak,CP-UC Znak,List Paragraph Znak,Podsis rysunku Znak,Tytuły Znak,Lista num Znak,ISCG Numerowanie Znak,List Paragraph1 Znak,List Paragraph2 Znak"/>
    <w:basedOn w:val="Domylnaczcionkaakapitu"/>
    <w:link w:val="Akapitzlist"/>
    <w:uiPriority w:val="34"/>
    <w:qFormat/>
    <w:locked/>
    <w:rsid w:val="00177539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7753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177539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753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177539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1F701-FABB-46FD-BED0-5979977C9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1576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Łuszczewski Andrzej</dc:creator>
  <cp:keywords/>
  <dc:description/>
  <cp:lastModifiedBy>Łuszczewski Andrzej</cp:lastModifiedBy>
  <cp:revision>2</cp:revision>
  <dcterms:created xsi:type="dcterms:W3CDTF">2024-07-30T12:19:00Z</dcterms:created>
  <dcterms:modified xsi:type="dcterms:W3CDTF">2024-07-30T12:52:00Z</dcterms:modified>
</cp:coreProperties>
</file>